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DE9" w:rsidRDefault="007F3DE9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1F16F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ОАО «ГАСТРОНОМ «БЛЕСК»</w:t>
      </w:r>
    </w:p>
    <w:p w:rsidR="007F3DE9" w:rsidRDefault="007F3DE9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уведомляет своих акционеров  о проведении </w:t>
      </w:r>
      <w:r w:rsidR="001B43DF">
        <w:rPr>
          <w:rFonts w:ascii="Times New Roman" w:hAnsi="Times New Roman"/>
          <w:b/>
          <w:sz w:val="24"/>
          <w:szCs w:val="24"/>
        </w:rPr>
        <w:t xml:space="preserve">годового </w:t>
      </w:r>
      <w:r>
        <w:rPr>
          <w:rFonts w:ascii="Times New Roman" w:hAnsi="Times New Roman"/>
          <w:b/>
          <w:sz w:val="24"/>
          <w:szCs w:val="24"/>
        </w:rPr>
        <w:t xml:space="preserve"> общего собрания акционеров  30 марта 2023 года  в 10.00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по адресу:  г. Минск,   ул. Шаранговича,51  помещение Общества</w:t>
      </w:r>
    </w:p>
    <w:p w:rsidR="007F3DE9" w:rsidRDefault="007F3DE9" w:rsidP="007F3D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DE9" w:rsidRDefault="007F3DE9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Повестка дня собрания:</w:t>
      </w:r>
    </w:p>
    <w:p w:rsidR="00684C31" w:rsidRDefault="00684C31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3DE9" w:rsidRDefault="007F3DE9" w:rsidP="007F3D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1.Об итогах финансово-хозяйственной деятельности Общества за 2022 год  и основных направлениях развития Общества на 2023 год.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Отчет о работе наблюдательного совета в 2022 году. 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 результатах аудита и ревизии финансово-хозяйственной деятельности  Общества за 2022 год.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4.Утверждение годового отчета, годовой бухгалтерской (финансовой) отчетности                     за 2022 год.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5.Утверждение использования прибыли, остающейся в распоряжении Общества                         за 2022 год. О выплате дивидендов за 2022 год.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6.Утверждение направлений использования прибыли, остающейся в распоряжении Общества на 2023 год и 1 квартал 2024 года.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7.Избрание членов наблюдательного совета и ревизионной комиссии Общества.</w:t>
      </w:r>
    </w:p>
    <w:p w:rsidR="007F3DE9" w:rsidRDefault="007F3DE9" w:rsidP="007F3D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8.Утверждение размера вознаграждений членов наблюдательного совета и ревизионной комиссии</w:t>
      </w:r>
      <w:r w:rsidR="008D4F8E">
        <w:rPr>
          <w:rFonts w:ascii="Times New Roman" w:hAnsi="Times New Roman"/>
          <w:sz w:val="24"/>
          <w:szCs w:val="24"/>
        </w:rPr>
        <w:t xml:space="preserve"> Общества</w:t>
      </w:r>
      <w:r>
        <w:rPr>
          <w:rFonts w:ascii="Times New Roman" w:hAnsi="Times New Roman"/>
          <w:sz w:val="24"/>
          <w:szCs w:val="24"/>
        </w:rPr>
        <w:t>.</w:t>
      </w:r>
    </w:p>
    <w:p w:rsidR="007F3DE9" w:rsidRDefault="007F3DE9" w:rsidP="007F3D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составления списка лиц, имеющих право на участии в собрании  24.02.2023.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голосования по вопросам повестки дня – бюллетенями.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порядок ознакомления с информацией (документами) к собранию: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рабочие дни (понедельник-пятница), начиная с 10 марта 2023 года (информация                       о деятельности Общества за отчетный год), а с иной информацией (документами)                              с 22 марта 2023 года  по месту нахождения Общества с 10.00 до 15.00 часов, в день проведения собрания по месту его проведения. 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лиц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имеющих право на участие в общем собрании акционеров будет проводиться   с 9.00 до 9.45. по месту проведения собрания.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регистрации при себе иметь следующие документы: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Акционеру общества (физическое лицо) – паспорт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представителей акционеров – паспорт и доверенность</w:t>
      </w:r>
    </w:p>
    <w:p w:rsidR="007F3DE9" w:rsidRDefault="007F3DE9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юридического лица, являющегося акционером – копия свидетельства о регистрации юридического лица, доверенность и паспорт представителя юридического лица.</w:t>
      </w:r>
    </w:p>
    <w:p w:rsidR="00FC469E" w:rsidRDefault="00FC469E" w:rsidP="007F3D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DE9" w:rsidRPr="001F16F3" w:rsidRDefault="007F3DE9" w:rsidP="007F3D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6F3">
        <w:rPr>
          <w:rFonts w:ascii="Times New Roman" w:hAnsi="Times New Roman"/>
          <w:b/>
          <w:sz w:val="24"/>
          <w:szCs w:val="24"/>
        </w:rPr>
        <w:t>УНП 190374344</w:t>
      </w:r>
    </w:p>
    <w:p w:rsidR="007F3DE9" w:rsidRPr="001F16F3" w:rsidRDefault="007F3DE9" w:rsidP="007F3D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F16F3">
        <w:rPr>
          <w:rFonts w:ascii="Times New Roman" w:hAnsi="Times New Roman"/>
          <w:b/>
          <w:sz w:val="24"/>
          <w:szCs w:val="24"/>
        </w:rPr>
        <w:t>Наблюдательный совет ОАО «ГАСТРОНОМ «БЛЕСК»</w:t>
      </w:r>
    </w:p>
    <w:p w:rsidR="007F3DE9" w:rsidRDefault="007F3DE9" w:rsidP="007F3DE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4316F" w:rsidRPr="00BC7ED1" w:rsidRDefault="0084316F" w:rsidP="00BC7ED1"/>
    <w:sectPr w:rsidR="0084316F" w:rsidRPr="00BC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D1"/>
    <w:rsid w:val="000B727C"/>
    <w:rsid w:val="001B43DF"/>
    <w:rsid w:val="001E1EBA"/>
    <w:rsid w:val="001F16F3"/>
    <w:rsid w:val="00241CF1"/>
    <w:rsid w:val="00285736"/>
    <w:rsid w:val="002E5D10"/>
    <w:rsid w:val="0043739B"/>
    <w:rsid w:val="00477865"/>
    <w:rsid w:val="00494B6B"/>
    <w:rsid w:val="005F2AA2"/>
    <w:rsid w:val="00684C31"/>
    <w:rsid w:val="006B021E"/>
    <w:rsid w:val="00720FD1"/>
    <w:rsid w:val="007F3DE9"/>
    <w:rsid w:val="0084316F"/>
    <w:rsid w:val="008D4F8E"/>
    <w:rsid w:val="00A33170"/>
    <w:rsid w:val="00A4458E"/>
    <w:rsid w:val="00BB37C4"/>
    <w:rsid w:val="00BC7ED1"/>
    <w:rsid w:val="00C5440D"/>
    <w:rsid w:val="00D0119B"/>
    <w:rsid w:val="00E57F3D"/>
    <w:rsid w:val="00F16BFD"/>
    <w:rsid w:val="00F606B0"/>
    <w:rsid w:val="00F91804"/>
    <w:rsid w:val="00F965DC"/>
    <w:rsid w:val="00FC469E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Зарплата</cp:lastModifiedBy>
  <cp:revision>3</cp:revision>
  <cp:lastPrinted>2023-01-27T13:08:00Z</cp:lastPrinted>
  <dcterms:created xsi:type="dcterms:W3CDTF">2023-02-21T07:14:00Z</dcterms:created>
  <dcterms:modified xsi:type="dcterms:W3CDTF">2023-02-21T07:19:00Z</dcterms:modified>
</cp:coreProperties>
</file>